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C9B5D" w14:textId="704B0ABC" w:rsidR="00F26AAD" w:rsidRDefault="00F26AAD" w:rsidP="00F26AAD">
      <w:pPr>
        <w:rPr>
          <w:rFonts w:hint="eastAsia"/>
        </w:rPr>
      </w:pPr>
      <w:r>
        <w:rPr>
          <w:rFonts w:hint="eastAsia"/>
        </w:rPr>
        <w:t xml:space="preserve">                  《我们奇妙的世界》第一课时教学反思</w:t>
      </w:r>
    </w:p>
    <w:p w14:paraId="51C34997" w14:textId="77777777" w:rsidR="009E6B39" w:rsidRDefault="00F26AAD" w:rsidP="009E6B39">
      <w:pPr>
        <w:spacing w:line="440" w:lineRule="exact"/>
        <w:ind w:firstLineChars="200" w:firstLine="440"/>
      </w:pPr>
      <w:r>
        <w:rPr>
          <w:rFonts w:hint="eastAsia"/>
        </w:rPr>
        <w:t>《我们奇妙的世界》是部</w:t>
      </w:r>
      <w:proofErr w:type="gramStart"/>
      <w:r>
        <w:rPr>
          <w:rFonts w:hint="eastAsia"/>
        </w:rPr>
        <w:t>编版三</w:t>
      </w:r>
      <w:proofErr w:type="gramEnd"/>
      <w:r>
        <w:rPr>
          <w:rFonts w:hint="eastAsia"/>
        </w:rPr>
        <w:t>年级下册的一篇文章，作者是英国的彼得</w:t>
      </w:r>
      <w:r w:rsidRPr="00F26AAD">
        <w:rPr>
          <w:rFonts w:hint="eastAsia"/>
        </w:rPr>
        <w:t>•</w:t>
      </w:r>
      <w:r>
        <w:rPr>
          <w:rFonts w:hint="eastAsia"/>
        </w:rPr>
        <w:t>摩西。</w:t>
      </w:r>
      <w:r w:rsidR="006C6544">
        <w:rPr>
          <w:rFonts w:hint="eastAsia"/>
        </w:rPr>
        <w:t>本单元学习内容属于"文学阅读与创意表达"任务群，旨在引导学生在语文实践活动中，通过整体感知、联想想象，感受文学语言和形象的独特魅力，获得个性化的审美体验。《我们奇妙的世界》</w:t>
      </w:r>
      <w:proofErr w:type="gramStart"/>
      <w:r w:rsidR="006C6544">
        <w:rPr>
          <w:rFonts w:hint="eastAsia"/>
        </w:rPr>
        <w:t>一</w:t>
      </w:r>
      <w:proofErr w:type="gramEnd"/>
      <w:r w:rsidR="006C6544">
        <w:rPr>
          <w:rFonts w:hint="eastAsia"/>
        </w:rPr>
        <w:t>课文质兼美，作家运用了联想法写出了普通事物的生命力，给人以奇妙之感。</w:t>
      </w:r>
    </w:p>
    <w:p w14:paraId="1F4B983E" w14:textId="5F1C0A48" w:rsidR="006C6544" w:rsidRPr="006C6544" w:rsidRDefault="006C6544" w:rsidP="009E6B39">
      <w:pPr>
        <w:spacing w:line="440" w:lineRule="exact"/>
        <w:ind w:firstLineChars="200" w:firstLine="440"/>
      </w:pPr>
      <w:r>
        <w:rPr>
          <w:rFonts w:hint="eastAsia"/>
        </w:rPr>
        <w:t>以"</w:t>
      </w:r>
      <w:proofErr w:type="gramStart"/>
      <w:r>
        <w:rPr>
          <w:rFonts w:hint="eastAsia"/>
        </w:rPr>
        <w:t>践行课标精神</w:t>
      </w:r>
      <w:proofErr w:type="gramEnd"/>
      <w:r>
        <w:rPr>
          <w:rFonts w:hint="eastAsia"/>
        </w:rPr>
        <w:t>，用好统编教材，落实立德树人根本任务"为指导思想，围绕《义务教育语文课程标准（2022年版）》提出的培养学生的"文化自信、语言运用、思维能力、审美创造"四大核心素养目标，紧扣统编教材的编排意图，顺着学生可能遇到的真实问题，搭建学习支架，帮助学生学会学习，在朗读与鉴赏中学会阅读，在探究与交流中学会表达，在观察与寻找中发现美、感受美、表达美</w:t>
      </w:r>
      <w:r>
        <w:rPr>
          <w:rFonts w:hint="eastAsia"/>
        </w:rPr>
        <w:t>，我将教学目标确定为</w:t>
      </w:r>
      <w:r w:rsidRPr="006C6544">
        <w:rPr>
          <w:rFonts w:ascii="Calibri" w:eastAsia="宋体" w:hAnsi="Calibri" w:cs="Calibri" w:hint="eastAsia"/>
          <w:sz w:val="21"/>
          <w:szCs w:val="21"/>
          <w14:ligatures w14:val="none"/>
        </w:rPr>
        <w:t>1</w:t>
      </w:r>
      <w:r w:rsidRPr="006C6544">
        <w:rPr>
          <w:rFonts w:ascii="宋体" w:eastAsia="宋体" w:hAnsi="宋体" w:cs="Times New Roman" w:hint="eastAsia"/>
          <w:sz w:val="21"/>
          <w:szCs w:val="21"/>
          <w14:ligatures w14:val="none"/>
        </w:rPr>
        <w:t>．在大自然奥秘馆招聘金牌小导游的任务中探寻奇妙的世界，理解</w:t>
      </w:r>
      <w:r w:rsidRPr="006C6544">
        <w:rPr>
          <w:rFonts w:ascii="Calibri" w:eastAsia="宋体" w:hAnsi="Calibri" w:cs="Calibri" w:hint="eastAsia"/>
          <w:sz w:val="21"/>
          <w:szCs w:val="21"/>
          <w14:ligatures w14:val="none"/>
        </w:rPr>
        <w:t>"</w:t>
      </w:r>
      <w:r w:rsidRPr="006C6544">
        <w:rPr>
          <w:rFonts w:ascii="宋体" w:eastAsia="宋体" w:hAnsi="宋体" w:cs="Times New Roman" w:hint="eastAsia"/>
          <w:sz w:val="21"/>
          <w:szCs w:val="21"/>
          <w14:ligatures w14:val="none"/>
        </w:rPr>
        <w:t>一切看上去都是有生命的</w:t>
      </w:r>
      <w:r w:rsidRPr="006C6544">
        <w:rPr>
          <w:rFonts w:ascii="Calibri" w:eastAsia="宋体" w:hAnsi="Calibri" w:cs="Calibri" w:hint="eastAsia"/>
          <w:sz w:val="21"/>
          <w:szCs w:val="21"/>
          <w14:ligatures w14:val="none"/>
        </w:rPr>
        <w:t>"</w:t>
      </w:r>
      <w:r w:rsidRPr="006C6544">
        <w:rPr>
          <w:rFonts w:ascii="宋体" w:eastAsia="宋体" w:hAnsi="宋体" w:cs="Times New Roman" w:hint="eastAsia"/>
          <w:sz w:val="21"/>
          <w:szCs w:val="21"/>
          <w14:ligatures w14:val="none"/>
        </w:rPr>
        <w:t>。</w:t>
      </w:r>
      <w:r w:rsidRPr="006C6544">
        <w:rPr>
          <w:rFonts w:ascii="Calibri" w:eastAsia="宋体" w:hAnsi="Calibri" w:cs="Calibri" w:hint="eastAsia"/>
          <w:sz w:val="21"/>
          <w:szCs w:val="21"/>
          <w14:ligatures w14:val="none"/>
        </w:rPr>
        <w:t>2</w:t>
      </w:r>
      <w:r w:rsidRPr="006C6544">
        <w:rPr>
          <w:rFonts w:ascii="宋体" w:eastAsia="宋体" w:hAnsi="宋体" w:cs="Times New Roman" w:hint="eastAsia"/>
          <w:sz w:val="21"/>
          <w:szCs w:val="21"/>
          <w14:ligatures w14:val="none"/>
        </w:rPr>
        <w:t>．有感情地朗读课文，理清脉络，了解课文是从哪几个方面把奇妙的世界写清楚的，把握课文的主要内容。</w:t>
      </w:r>
      <w:r w:rsidRPr="006C6544">
        <w:rPr>
          <w:rFonts w:ascii="Calibri" w:eastAsia="宋体" w:hAnsi="Calibri" w:cs="Calibri" w:hint="eastAsia"/>
          <w:sz w:val="21"/>
          <w:szCs w:val="21"/>
          <w14:ligatures w14:val="none"/>
        </w:rPr>
        <w:t>3</w:t>
      </w:r>
      <w:r w:rsidRPr="006C6544">
        <w:rPr>
          <w:rFonts w:ascii="宋体" w:eastAsia="宋体" w:hAnsi="宋体" w:cs="Times New Roman" w:hint="eastAsia"/>
          <w:sz w:val="21"/>
          <w:szCs w:val="21"/>
          <w14:ligatures w14:val="none"/>
        </w:rPr>
        <w:t>．学习天空的珍藏这一部分，积累优美生动的语言，体会课文语言表达的好处。</w:t>
      </w:r>
      <w:r w:rsidRPr="006C6544">
        <w:rPr>
          <w:rFonts w:ascii="Calibri" w:eastAsia="宋体" w:hAnsi="Calibri" w:cs="Calibri" w:hint="eastAsia"/>
          <w:sz w:val="21"/>
          <w:szCs w:val="21"/>
          <w14:ligatures w14:val="none"/>
        </w:rPr>
        <w:t>4</w:t>
      </w:r>
      <w:r w:rsidRPr="006C6544">
        <w:rPr>
          <w:rFonts w:ascii="宋体" w:eastAsia="宋体" w:hAnsi="宋体" w:cs="Times New Roman" w:hint="eastAsia"/>
          <w:sz w:val="21"/>
          <w:szCs w:val="21"/>
          <w14:ligatures w14:val="none"/>
        </w:rPr>
        <w:t>．观看视频，能借鉴课文的表达进行仿写。</w:t>
      </w:r>
    </w:p>
    <w:p w14:paraId="51D66282" w14:textId="7BE4BDD1" w:rsidR="006C6544" w:rsidRPr="006C6544" w:rsidRDefault="006C6544" w:rsidP="009E6B39">
      <w:pPr>
        <w:spacing w:line="440" w:lineRule="exact"/>
        <w:ind w:firstLineChars="200" w:firstLine="440"/>
        <w:rPr>
          <w:rFonts w:hint="eastAsia"/>
        </w:rPr>
      </w:pPr>
      <w:r>
        <w:rPr>
          <w:rFonts w:hint="eastAsia"/>
        </w:rPr>
        <w:t>上完本课后反思如下：</w:t>
      </w:r>
    </w:p>
    <w:p w14:paraId="74323DFD" w14:textId="1A064EAB" w:rsidR="006C6544" w:rsidRDefault="006C6544" w:rsidP="009E6B39">
      <w:pPr>
        <w:spacing w:line="440" w:lineRule="exact"/>
        <w:ind w:firstLineChars="200" w:firstLine="440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</w:rPr>
        <w:t>充分利用信息技术，增强课程实施的情境性和实践性</w:t>
      </w:r>
      <w:r>
        <w:rPr>
          <w:rFonts w:hint="eastAsia"/>
        </w:rPr>
        <w:t>。周末让学生用手机随手拍奇妙的大自然，在课前活动中看一看，说一说，发现身边的奇妙。</w:t>
      </w:r>
      <w:r w:rsidR="009E6B39">
        <w:rPr>
          <w:rFonts w:hint="eastAsia"/>
        </w:rPr>
        <w:t>课上</w:t>
      </w:r>
      <w:r>
        <w:rPr>
          <w:rFonts w:hint="eastAsia"/>
        </w:rPr>
        <w:t>创设大自然奥秘馆招聘金牌小导游的任务情境</w:t>
      </w:r>
      <w:r>
        <w:rPr>
          <w:rFonts w:hint="eastAsia"/>
        </w:rPr>
        <w:t>，让</w:t>
      </w:r>
      <w:r w:rsidR="009E6B39">
        <w:rPr>
          <w:rFonts w:hint="eastAsia"/>
        </w:rPr>
        <w:t>学生在任务驱动下去探索文本。</w:t>
      </w:r>
      <w:r>
        <w:rPr>
          <w:rFonts w:hint="eastAsia"/>
        </w:rPr>
        <w:t>借助丰富的音视频、图片资源，化抽象为具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，帮助学生快速理解文本内容，走进文本情境，提高了学习效率。</w:t>
      </w:r>
    </w:p>
    <w:p w14:paraId="61008EB2" w14:textId="1D1196A1" w:rsidR="006C6544" w:rsidRDefault="009E6B39" w:rsidP="009E6B39">
      <w:pPr>
        <w:spacing w:line="440" w:lineRule="exact"/>
        <w:ind w:firstLineChars="200" w:firstLine="440"/>
        <w:rPr>
          <w:rFonts w:hint="eastAsia"/>
        </w:rPr>
      </w:pPr>
      <w:r>
        <w:rPr>
          <w:rFonts w:hint="eastAsia"/>
        </w:rPr>
        <w:t>2、</w:t>
      </w:r>
      <w:r w:rsidR="006C6544">
        <w:rPr>
          <w:rFonts w:hint="eastAsia"/>
        </w:rPr>
        <w:t>紧扣"教一学一评"一致性理念，在三个主要学习环节中，设计了三个可视化评价工具，即"预学小能手""表达小能手""朗读小能手"，分别对应三大教学目标的达成。辅以"预学小能手"评价工具，让每一个参与自主学习的孩子被肯定，被鼓励，正面激励更多的学生参与自主预学，养成预习的好习惯。借助"表达小能手"评价工具，给出具体的对应目标，做到准确、清楚、完整。帮助学生初步学习分类介绍一种事物的方法。借助"朗读小能手"评价工具，引导学生正确、流利、有感情地朗读文本，将无声的理解化为有声的语言，</w:t>
      </w:r>
      <w:proofErr w:type="gramStart"/>
      <w:r w:rsidR="006C6544">
        <w:rPr>
          <w:rFonts w:hint="eastAsia"/>
        </w:rPr>
        <w:t>对应课标要求</w:t>
      </w:r>
      <w:proofErr w:type="gramEnd"/>
      <w:r w:rsidR="006C6544">
        <w:rPr>
          <w:rFonts w:hint="eastAsia"/>
        </w:rPr>
        <w:t>。</w:t>
      </w:r>
    </w:p>
    <w:p w14:paraId="1383F283" w14:textId="4BEB131A" w:rsidR="00F26AAD" w:rsidRDefault="009E6B39" w:rsidP="009E6B39">
      <w:pPr>
        <w:spacing w:line="440" w:lineRule="exact"/>
        <w:ind w:firstLineChars="200" w:firstLine="440"/>
        <w:rPr>
          <w:rFonts w:hint="eastAsia"/>
        </w:rPr>
      </w:pPr>
      <w:r>
        <w:rPr>
          <w:rFonts w:hint="eastAsia"/>
        </w:rPr>
        <w:t>不足之处：</w:t>
      </w:r>
      <w:r w:rsidR="00F26AAD">
        <w:rPr>
          <w:rFonts w:hint="eastAsia"/>
        </w:rPr>
        <w:t>在</w:t>
      </w:r>
      <w:r>
        <w:rPr>
          <w:rFonts w:hint="eastAsia"/>
        </w:rPr>
        <w:t>言之有物——学写身边事物的活动</w:t>
      </w:r>
      <w:r w:rsidR="00F26AAD">
        <w:rPr>
          <w:rFonts w:hint="eastAsia"/>
        </w:rPr>
        <w:t>中，本意结合作者表达方式的技</w:t>
      </w:r>
      <w:r w:rsidR="00F26AAD">
        <w:rPr>
          <w:rFonts w:hint="eastAsia"/>
        </w:rPr>
        <w:lastRenderedPageBreak/>
        <w:t>巧，帮助学生掌握表达的方法。有教、有学、有评，实现课堂学习的完整性，但因为</w:t>
      </w:r>
      <w:r>
        <w:rPr>
          <w:rFonts w:hint="eastAsia"/>
        </w:rPr>
        <w:t>没有很好地把控好教学节奏，</w:t>
      </w:r>
      <w:r w:rsidR="00F26AAD">
        <w:rPr>
          <w:rFonts w:hint="eastAsia"/>
        </w:rPr>
        <w:t>导致</w:t>
      </w:r>
      <w:r>
        <w:rPr>
          <w:rFonts w:hint="eastAsia"/>
        </w:rPr>
        <w:t>没有学生展示练笔和评价的环节，</w:t>
      </w:r>
      <w:r w:rsidR="00F26AAD">
        <w:rPr>
          <w:rFonts w:hint="eastAsia"/>
        </w:rPr>
        <w:t>没有完成这个部分的教学任务，实在需要好好</w:t>
      </w:r>
      <w:r>
        <w:rPr>
          <w:rFonts w:hint="eastAsia"/>
        </w:rPr>
        <w:t>地</w:t>
      </w:r>
      <w:r w:rsidR="00F26AAD">
        <w:rPr>
          <w:rFonts w:hint="eastAsia"/>
        </w:rPr>
        <w:t>反思，对</w:t>
      </w:r>
      <w:r>
        <w:rPr>
          <w:rFonts w:hint="eastAsia"/>
        </w:rPr>
        <w:t>于教学内容的取舍和教学环节的把控要更到位。</w:t>
      </w:r>
    </w:p>
    <w:p w14:paraId="1A0693AF" w14:textId="3B1845E1" w:rsidR="002E4D27" w:rsidRDefault="002E4D27" w:rsidP="00F26AAD">
      <w:pPr>
        <w:rPr>
          <w:rFonts w:hint="eastAsia"/>
        </w:rPr>
      </w:pPr>
    </w:p>
    <w:sectPr w:rsidR="002E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AD"/>
    <w:rsid w:val="002D17F3"/>
    <w:rsid w:val="002E4D27"/>
    <w:rsid w:val="006C6544"/>
    <w:rsid w:val="009E6B39"/>
    <w:rsid w:val="00C95419"/>
    <w:rsid w:val="00F2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93C6"/>
  <w15:chartTrackingRefBased/>
  <w15:docId w15:val="{1ACE7C51-5402-4730-A27D-E7A79DF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2024-12-13T04:57:00Z</dcterms:created>
  <dcterms:modified xsi:type="dcterms:W3CDTF">2024-12-13T05:24:00Z</dcterms:modified>
</cp:coreProperties>
</file>