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A5D5">
      <w:pPr>
        <w:spacing w:line="44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认识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百分数》教学反思</w:t>
      </w:r>
    </w:p>
    <w:p w14:paraId="6D2F2610">
      <w:pPr>
        <w:spacing w:line="440" w:lineRule="exact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钱静芳</w:t>
      </w:r>
    </w:p>
    <w:p w14:paraId="5B50D427">
      <w:pPr>
        <w:spacing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在《数学新课程标准》中也明确指出：“人人学习有用的数学”、“把数学作为人们日常生活中交流信息的手段和工具”、“重视从学生的生活经验和已有知识中学习数学和理解数学”，我们的数学源于生活，也用于生活。</w:t>
      </w:r>
    </w:p>
    <w:p w14:paraId="3F6E9999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　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本节课教学的主要内容是百分数的意义，百分数是在学生学过整数、小数和分数，特别是解决“求一个数是另一个数的几分之几”问题的基础上进行的教学。百分数在学生生活、社会生产中有着广泛的应用，大部分学生都直接或间接接触过一些简单的百分数，对百分数有了一些零散的感性知识。所以在教学中我从学生生活实际入手，采用学生自主探究、合作交流为主，教师点拨引导为辅的策略，让学生在生活实例中感知，在积极思辨中发现，在具体运用中理解百分数的意义。</w:t>
      </w:r>
    </w:p>
    <w:p w14:paraId="0548ED8B">
      <w:pPr>
        <w:spacing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通过学生感兴趣的话题导入新课，根据统计表提出“谁投篮比较准”引发学生思考，在交流后认识到可以用“求投中次数占投篮次数的几分之几”来进行比较，并将分数改写成用分母是</w:t>
      </w:r>
      <w:r>
        <w:rPr>
          <w:rFonts w:ascii="宋体" w:hAnsi="宋体" w:eastAsia="宋体"/>
          <w:sz w:val="24"/>
          <w:szCs w:val="24"/>
        </w:rPr>
        <w:t>100的分数表示，让学生初步体会百分数的特点和作用。</w:t>
      </w:r>
    </w:p>
    <w:p w14:paraId="148022B2">
      <w:pPr>
        <w:spacing w:line="44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接下去的一个环节，主要解决百分数的读写问题。根据调查，大多数学生在生活中已经大致会读写百分数，所以随后由学生来把转化为百分数的形式，并介绍百分数中各部分与原来分数的联系，以及读写方法。既尊重学生已有知识结构，体现学生学习的主体性，也较能吸引其他学生的兴趣。最后请学生交流</w:t>
      </w:r>
      <w:r>
        <w:rPr>
          <w:rFonts w:ascii="宋体" w:hAnsi="宋体" w:eastAsia="宋体"/>
          <w:sz w:val="24"/>
          <w:szCs w:val="24"/>
        </w:rPr>
        <w:t>88%所表示的意义，让学生会用“谁占谁的几分之几”来表述，也进一步理解和88%表达的意思是一样的。</w:t>
      </w:r>
    </w:p>
    <w:p w14:paraId="514F1006">
      <w:pPr>
        <w:spacing w:line="440" w:lineRule="exact"/>
        <w:ind w:firstLine="42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总之，一堂好课的形成需要我好好深究，好好改进，不断提升。我会继续努力。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E9"/>
    <w:rsid w:val="00515415"/>
    <w:rsid w:val="00786EA9"/>
    <w:rsid w:val="00E10EE9"/>
    <w:rsid w:val="068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644</Words>
  <Characters>650</Characters>
  <Lines>4</Lines>
  <Paragraphs>1</Paragraphs>
  <TotalTime>12</TotalTime>
  <ScaleCrop>false</ScaleCrop>
  <LinksUpToDate>false</LinksUpToDate>
  <CharactersWithSpaces>657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2024-12-12T06:14:00Z</dcterms:created>
  <dc:creator>王丽慧</dc:creator>
  <cp:lastModifiedBy>宁静芬芳</cp:lastModifiedBy>
  <dcterms:modified xsi:type="dcterms:W3CDTF">2024-12-12T06:36:39Z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8866F08AE79147618378BFC92A1A5BD9_12</vt:lpwstr>
  </property>
</Properties>
</file>