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</w:rPr>
        <w:t>ie üe er</w:t>
      </w:r>
      <w:r>
        <w:rPr>
          <w:rFonts w:hint="eastAsia"/>
          <w:b/>
          <w:bCs/>
          <w:sz w:val="28"/>
          <w:szCs w:val="36"/>
          <w:lang w:val="en-US" w:eastAsia="zh-CN"/>
        </w:rPr>
        <w:t>教学反思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在《ie、üe、er》这一课的教学上，我想尽量做到以下两点。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一、突出教学重点，强化读音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教学重点是一堂课的中心。因此，必须集中较多时间与较多精力解决好教学重点问题。各个教学环节也都要围绕教学重点服务，并服从教学重点。本节课上，我就是紧紧围绕ie、üe、er的读音这一教学重点来展开教学的。首先，引导学生看情境图，自己说出含有ie、üe、er的读音的字、词，读一读，体会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US" w:eastAsia="zh-CN"/>
        </w:rPr>
        <w:t>体会它们的发音方法。再请发音口形摆得好的小朋友自己上来做示范，其余小朋友观察模仿。然后请小朋友自己说出发音的方法，是摆好谁的口形向谁滑。在最后的练习中，让他们看老师的口形猜字母。这样的一些教学环节始终是围绕发音口形和发音方法来逐步展开的，让学生在看图读音体会——口形示范模仿——掌握发音方法——看口形猜字母这样一系列的教学环节中掌握了三个韵母的读音，突出了教学重点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二、体现教学过程，图、音、形相结合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汉语拼音课的教学内容只有字词，没有句子，更没有故事情节，缺乏一定的语言文字情境。每堂课学生学习的都是这样一些抽象的表音符号，而且这些符号既难读又难记，学生学起来容易感到枯燥乏味。因此，将字母的形和发音与插图结合起来，将抽象字母具体形象化，能激发学生的情趣。在教学时尽量避免枯燥乏味的练习，充分借助插图的情境调动学生的兴趣，让他们在美的熏陶中，在自我探索、自我发现中愉快的认读、书写。本节课上，我就是让学生先看情境图，说出带有ie、üe、er的读音的字、词，读，然后在书上描红书写，再动脑筋想一想自己先写了什么后写了什么，记住复韵母的形，最后给复韵母进行戴帽标声调、读四声的练习。这样就避免了在以往教学中“看图——读拼音——写拼音”这样三大块，每一大块都花较长的时间，学生学得单调枯燥的弊端，而是有静有动，有起有伏，充满节奏感，学生也在这样的节奏中有张有弛，得到调节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三、改进教学方法，引导主动参与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我将枯燥无味的复习巩固方法换成多种游戏的形式激起学生的兴趣。本节课上，我让学生做摘苹果放到相应的盘子里的游戏，特别是学完ie、üe、er，让学生把带有这三个复韵母的青苹果也放到盘子里去，这是要让学生及时巩固。尤其是把er放到盘子里对学生来说是一个挑战，当他们激动地把er放到空盘子里，并给这个盘子起名“特殊韵母”时，这是又一次强化记忆，效果非常好。</w:t>
      </w: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mQ3MGY5MjgzMGY5ZDU3YjYyZjA1YjI4NTI3ZWYifQ=="/>
  </w:docVars>
  <w:rsids>
    <w:rsidRoot w:val="00000000"/>
    <w:rsid w:val="2EE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10</Characters>
  <Lines>0</Lines>
  <Paragraphs>0</Paragraphs>
  <TotalTime>6</TotalTime>
  <ScaleCrop>false</ScaleCrop>
  <LinksUpToDate>false</LinksUpToDate>
  <CharactersWithSpaces>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2023-01-09T04:43:39Z</dcterms:created>
  <dc:creator>Administrator</dc:creator>
  <cp:lastModifiedBy>Administrator</cp:lastModifiedBy>
  <dcterms:modified xsi:type="dcterms:W3CDTF">2023-01-09T04:51:28Z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F86A388DFC114B1D87C6EC5CA08D84E1</vt:lpwstr>
  </property>
</Properties>
</file>