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BC" w:rsidRDefault="007144BC" w:rsidP="00DA2F2F">
      <w:pPr>
        <w:spacing w:line="440" w:lineRule="exact"/>
        <w:jc w:val="center"/>
        <w:rPr>
          <w:rFonts w:ascii="宋体" w:eastAsia="宋体" w:hAnsi="宋体" w:cs="宋体" w:hint="eastAsia"/>
          <w:sz w:val="32"/>
          <w:szCs w:val="32"/>
        </w:rPr>
      </w:pPr>
      <w:r w:rsidRPr="00DA2F2F">
        <w:rPr>
          <w:rFonts w:ascii="宋体" w:eastAsia="宋体" w:hAnsi="宋体" w:cs="宋体" w:hint="eastAsia"/>
          <w:sz w:val="32"/>
          <w:szCs w:val="32"/>
        </w:rPr>
        <w:t>《两小儿辩日》教学设计</w:t>
      </w:r>
    </w:p>
    <w:p w:rsidR="00DA2F2F" w:rsidRPr="00DA2F2F" w:rsidRDefault="00DA2F2F" w:rsidP="00DA2F2F">
      <w:pPr>
        <w:spacing w:line="440" w:lineRule="exact"/>
        <w:jc w:val="center"/>
        <w:rPr>
          <w:rFonts w:ascii="宋体" w:eastAsia="宋体" w:hAnsi="宋体" w:cs="宋体"/>
          <w:sz w:val="30"/>
          <w:szCs w:val="30"/>
        </w:rPr>
      </w:pPr>
      <w:r w:rsidRPr="00DA2F2F">
        <w:rPr>
          <w:rFonts w:ascii="宋体" w:eastAsia="宋体" w:hAnsi="宋体" w:cs="宋体" w:hint="eastAsia"/>
          <w:sz w:val="30"/>
          <w:szCs w:val="30"/>
        </w:rPr>
        <w:t>河塘中心小学  陈雷</w:t>
      </w:r>
    </w:p>
    <w:p w:rsidR="00DA2F2F" w:rsidRDefault="00DA2F2F" w:rsidP="00DA2F2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一、教学目标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7144BC">
        <w:rPr>
          <w:rFonts w:ascii="宋体" w:eastAsia="宋体" w:hAnsi="宋体" w:cs="宋体" w:hint="eastAsia"/>
          <w:sz w:val="24"/>
          <w:szCs w:val="24"/>
        </w:rPr>
        <w:t>掌握</w:t>
      </w:r>
      <w:r>
        <w:rPr>
          <w:rFonts w:ascii="宋体" w:eastAsia="宋体" w:hAnsi="宋体" w:cs="宋体" w:hint="eastAsia"/>
          <w:sz w:val="24"/>
          <w:szCs w:val="24"/>
        </w:rPr>
        <w:t>文学常识和</w:t>
      </w:r>
      <w:r w:rsidR="007144BC">
        <w:rPr>
          <w:rFonts w:ascii="宋体" w:eastAsia="宋体" w:hAnsi="宋体" w:cs="宋体" w:hint="eastAsia"/>
          <w:sz w:val="24"/>
          <w:szCs w:val="24"/>
        </w:rPr>
        <w:t>词字句的读音和意思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 w:rsidR="007144BC">
        <w:rPr>
          <w:rFonts w:ascii="宋体" w:eastAsia="宋体" w:hAnsi="宋体" w:cs="宋体" w:hint="eastAsia"/>
          <w:sz w:val="24"/>
          <w:szCs w:val="24"/>
        </w:rPr>
        <w:t>培养学生流利地朗读古文的能力，并达到熟读成诵。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3、培养学生的思维能力，分析理解故事所蕴含</w:t>
      </w:r>
      <w:r w:rsidR="007144BC">
        <w:rPr>
          <w:rFonts w:ascii="宋体" w:eastAsia="宋体" w:hAnsi="宋体" w:cs="宋体" w:hint="eastAsia"/>
          <w:sz w:val="24"/>
          <w:szCs w:val="24"/>
        </w:rPr>
        <w:t>的道理。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二、教学</w:t>
      </w:r>
      <w:r w:rsidR="007144BC">
        <w:rPr>
          <w:rFonts w:ascii="宋体" w:eastAsia="宋体" w:hAnsi="宋体" w:cs="宋体" w:hint="eastAsia"/>
          <w:sz w:val="24"/>
          <w:szCs w:val="24"/>
        </w:rPr>
        <w:t>重点、难点</w:t>
      </w:r>
    </w:p>
    <w:p w:rsidR="007144BC" w:rsidRDefault="007144BC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１</w:t>
      </w:r>
      <w:r w:rsidR="00DA2F2F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重点是朗读短文，指</w:t>
      </w:r>
      <w:r w:rsidR="00DA2F2F">
        <w:rPr>
          <w:rFonts w:ascii="宋体" w:eastAsia="宋体" w:hAnsi="宋体" w:cs="宋体" w:hint="eastAsia"/>
          <w:sz w:val="24"/>
          <w:szCs w:val="24"/>
        </w:rPr>
        <w:t>导学生在熟读基础上理解文意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144BC" w:rsidRDefault="007144BC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２</w:t>
      </w:r>
      <w:r w:rsidR="00DA2F2F">
        <w:rPr>
          <w:rFonts w:ascii="宋体" w:eastAsia="宋体" w:hAnsi="宋体" w:cs="宋体" w:hint="eastAsia"/>
          <w:sz w:val="24"/>
          <w:szCs w:val="24"/>
        </w:rPr>
        <w:t>、理解短文的特点和表达方法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三、课时安排</w:t>
      </w:r>
    </w:p>
    <w:p w:rsidR="007144BC" w:rsidRDefault="007144BC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　　１课时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四、教学准备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="007144BC">
        <w:rPr>
          <w:rFonts w:ascii="宋体" w:eastAsia="宋体" w:hAnsi="宋体" w:cs="宋体" w:hint="eastAsia"/>
          <w:sz w:val="24"/>
          <w:szCs w:val="24"/>
        </w:rPr>
        <w:t>多媒体课件</w:t>
      </w:r>
    </w:p>
    <w:p w:rsidR="007144BC" w:rsidRDefault="00DA2F2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五、教学过程</w:t>
      </w:r>
    </w:p>
    <w:p w:rsidR="007144BC" w:rsidRDefault="00162DD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DA2F2F">
        <w:rPr>
          <w:rFonts w:ascii="宋体" w:eastAsia="宋体" w:hAnsi="宋体" w:cs="宋体" w:hint="eastAsia"/>
          <w:sz w:val="24"/>
          <w:szCs w:val="24"/>
        </w:rPr>
        <w:t>导入</w:t>
      </w:r>
    </w:p>
    <w:p w:rsidR="007144BC" w:rsidRDefault="00DA2F2F" w:rsidP="00162DDF">
      <w:pPr>
        <w:spacing w:line="440" w:lineRule="exact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上节课我们学习了《文言文二则》中的第一则《学弈》，今天我们学习第二则《两小儿辩日》，一齐读课题。分析“辩”字，让学生用“换一换”的方法</w:t>
      </w:r>
      <w:r w:rsidR="00162DDF">
        <w:rPr>
          <w:rFonts w:ascii="宋体" w:eastAsia="宋体" w:hAnsi="宋体" w:cs="宋体" w:hint="eastAsia"/>
          <w:sz w:val="24"/>
          <w:szCs w:val="24"/>
        </w:rPr>
        <w:t>学字，并理解“辩”的意思。</w:t>
      </w:r>
    </w:p>
    <w:p w:rsidR="00162DDF" w:rsidRDefault="00162DDF" w:rsidP="00162DD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介绍孔子：</w:t>
      </w:r>
      <w:r w:rsidRPr="00162DDF">
        <w:rPr>
          <w:rFonts w:ascii="宋体" w:eastAsia="宋体" w:hAnsi="宋体" w:cs="宋体" w:hint="eastAsia"/>
          <w:sz w:val="24"/>
          <w:szCs w:val="24"/>
        </w:rPr>
        <w:t>孔子（公元前551―公元前479） ，名丘，字仲尼，鲁国陬邑（今山东曲阜）人。春秋末期思想家、政治家、教育家。儒家学派创始人。其一生言行被他的学生编进《论语》一书。</w:t>
      </w:r>
    </w:p>
    <w:p w:rsidR="007144BC" w:rsidRDefault="00162DDF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（二）提示文言文学习方法</w:t>
      </w:r>
    </w:p>
    <w:p w:rsidR="007144BC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“四步学习法”：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一读，借助注释，理解文意；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二读，读准字音，读好停顿；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三读，感知特点，探究表达；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四读，梳理全文，尝试背诵 。</w:t>
      </w:r>
    </w:p>
    <w:p w:rsidR="00162DDF" w:rsidRDefault="00162DDF" w:rsidP="00162DD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（三）按此方法学习该则文言文。</w:t>
      </w:r>
    </w:p>
    <w:p w:rsidR="00162DDF" w:rsidRDefault="00162DDF" w:rsidP="00162DD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Pr="00162DDF">
        <w:rPr>
          <w:rFonts w:ascii="宋体" w:eastAsia="宋体" w:hAnsi="宋体" w:cs="宋体" w:hint="eastAsia"/>
          <w:sz w:val="24"/>
          <w:szCs w:val="24"/>
        </w:rPr>
        <w:t>借助注释，理解文意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随文并借助注释理解字词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“去”“汤”“决”等。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出示文意，并理清事情的起因、经过和结果。</w:t>
      </w:r>
    </w:p>
    <w:p w:rsidR="00162DDF" w:rsidRDefault="00162DDF" w:rsidP="00162DD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 w:rsidRPr="00162DDF">
        <w:rPr>
          <w:rFonts w:ascii="宋体" w:eastAsia="宋体" w:hAnsi="宋体" w:cs="宋体" w:hint="eastAsia"/>
          <w:sz w:val="24"/>
          <w:szCs w:val="24"/>
        </w:rPr>
        <w:t>读准字音，读好停顿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读准字音，出示句子并让学生读：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lastRenderedPageBreak/>
        <w:t>①此不为远者小而近者大乎？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②此不为近者热而远者凉乎？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③孰为汝多知乎？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读准“为”的读音</w:t>
      </w:r>
    </w:p>
    <w:p w:rsid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注意停顿：</w:t>
      </w:r>
    </w:p>
    <w:p w:rsidR="00162DDF" w:rsidRPr="00162DDF" w:rsidRDefault="00162DDF" w:rsidP="00162DDF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一儿曰：“日初出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>大如车盖，及日中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>则如盘盂，此不为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 xml:space="preserve">远者小而近者大乎？” </w:t>
      </w:r>
    </w:p>
    <w:p w:rsidR="00162DDF" w:rsidRDefault="00162DDF" w:rsidP="00162DDF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62DDF">
        <w:rPr>
          <w:rFonts w:ascii="宋体" w:eastAsia="宋体" w:hAnsi="宋体" w:cs="宋体" w:hint="eastAsia"/>
          <w:sz w:val="24"/>
          <w:szCs w:val="24"/>
        </w:rPr>
        <w:t>一儿曰：“日初出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>沧沧凉凉，及其日中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>如探汤，此不为</w:t>
      </w:r>
      <w:r>
        <w:rPr>
          <w:rFonts w:ascii="宋体" w:eastAsia="宋体" w:hAnsi="宋体" w:cs="宋体" w:hint="eastAsia"/>
          <w:sz w:val="24"/>
          <w:szCs w:val="24"/>
        </w:rPr>
        <w:t>/</w:t>
      </w:r>
      <w:r w:rsidRPr="00162DDF">
        <w:rPr>
          <w:rFonts w:ascii="宋体" w:eastAsia="宋体" w:hAnsi="宋体" w:cs="宋体" w:hint="eastAsia"/>
          <w:sz w:val="24"/>
          <w:szCs w:val="24"/>
        </w:rPr>
        <w:t>近者热而远者凉乎？</w:t>
      </w:r>
      <w:r w:rsidR="00AA6838">
        <w:rPr>
          <w:rFonts w:ascii="宋体" w:eastAsia="宋体" w:hAnsi="宋体" w:cs="宋体"/>
          <w:sz w:val="24"/>
          <w:szCs w:val="24"/>
        </w:rPr>
        <w:t>”</w:t>
      </w:r>
    </w:p>
    <w:p w:rsidR="00AA6838" w:rsidRDefault="00AA6838" w:rsidP="00162DDF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齐读课文</w:t>
      </w:r>
    </w:p>
    <w:p w:rsidR="00162DDF" w:rsidRDefault="00AA6838" w:rsidP="00AA6838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 w:rsidRPr="00162DDF">
        <w:rPr>
          <w:rFonts w:ascii="宋体" w:eastAsia="宋体" w:hAnsi="宋体" w:cs="宋体" w:hint="eastAsia"/>
          <w:sz w:val="24"/>
          <w:szCs w:val="24"/>
        </w:rPr>
        <w:t>感知特点，探究表达</w:t>
      </w:r>
    </w:p>
    <w:p w:rsidR="007144BC" w:rsidRDefault="00AA6838" w:rsidP="00AA6838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完成表格，理清两小儿的观点和依据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8337B3" w:rsidTr="008337B3">
        <w:tc>
          <w:tcPr>
            <w:tcW w:w="2463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2463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观点</w:t>
            </w:r>
          </w:p>
        </w:tc>
        <w:tc>
          <w:tcPr>
            <w:tcW w:w="2464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现象</w:t>
            </w:r>
          </w:p>
        </w:tc>
        <w:tc>
          <w:tcPr>
            <w:tcW w:w="2464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依据</w:t>
            </w:r>
          </w:p>
        </w:tc>
      </w:tr>
      <w:tr w:rsidR="008337B3" w:rsidTr="008337B3">
        <w:tc>
          <w:tcPr>
            <w:tcW w:w="2463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一儿</w:t>
            </w:r>
          </w:p>
        </w:tc>
        <w:tc>
          <w:tcPr>
            <w:tcW w:w="2463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37B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日始出时去人近</w:t>
            </w:r>
          </w:p>
        </w:tc>
        <w:tc>
          <w:tcPr>
            <w:tcW w:w="2464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37B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日初出大如车盖</w:t>
            </w:r>
          </w:p>
        </w:tc>
        <w:tc>
          <w:tcPr>
            <w:tcW w:w="2464" w:type="dxa"/>
          </w:tcPr>
          <w:p w:rsidR="008337B3" w:rsidRDefault="008337B3" w:rsidP="008337B3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37B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近者大</w:t>
            </w:r>
          </w:p>
        </w:tc>
      </w:tr>
      <w:tr w:rsidR="008337B3" w:rsidTr="008337B3"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37B3" w:rsidTr="008337B3"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37B3" w:rsidTr="008337B3"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3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37B3" w:rsidRDefault="008337B3" w:rsidP="00AA683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A6838" w:rsidRDefault="008337B3" w:rsidP="00AA6838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探究表达</w:t>
      </w:r>
    </w:p>
    <w:p w:rsidR="008337B3" w:rsidRP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一儿曰：“我以日始出时去人近，而日中时远也。”</w:t>
      </w:r>
    </w:p>
    <w:p w:rsidR="008337B3" w:rsidRP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一儿曰：“我以日初出远，而日中时近也。”</w:t>
      </w:r>
    </w:p>
    <w:p w:rsidR="008337B3" w:rsidRP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一儿曰：“日初出大如车盖，及日中则如盘盂，此不为远者小而近者大乎？”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一儿曰：“日初出沧沧凉凉，及其日中如探汤，此不为近者热而远者凉乎？”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（运用了哪些修辞手法？）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理解两小儿争辩的观点的真正原因：</w:t>
      </w:r>
    </w:p>
    <w:p w:rsidR="008337B3" w:rsidRP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早晨太阳初升，背衬是树木、房屋或地平线，在这样的比较下，太阳显得大；中午太阳高高升起，广阔无垠的天空是背衬，太阳显得小。</w:t>
      </w:r>
    </w:p>
    <w:p w:rsidR="008337B3" w:rsidRDefault="008337B3" w:rsidP="008337B3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早晨太阳斜射大地，中午太阳直射大地。在相同的时间、相等的面积里，直射比斜射热量高。同时，夜里，太阳白天照射到地面上的热度消散了，所以早上感觉冷或凉快。</w:t>
      </w:r>
    </w:p>
    <w:p w:rsid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 w:rsidRPr="00162DDF">
        <w:rPr>
          <w:rFonts w:ascii="宋体" w:eastAsia="宋体" w:hAnsi="宋体" w:cs="宋体" w:hint="eastAsia"/>
          <w:sz w:val="24"/>
          <w:szCs w:val="24"/>
        </w:rPr>
        <w:t>梳理全文，尝试背诵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出示文意并以小标题的形式概括思路，帮助学生背诵记忆：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孔子见小儿，两小儿辩日，孔子不能决，两小儿笑</w:t>
      </w:r>
    </w:p>
    <w:p w:rsidR="008337B3" w:rsidRDefault="008337B3" w:rsidP="008337B3">
      <w:pPr>
        <w:spacing w:line="440" w:lineRule="exact"/>
        <w:ind w:firstLine="465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以此对照文意大致背诵原文。</w:t>
      </w:r>
    </w:p>
    <w:p w:rsid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（四）通过学习课文，理解本文背后蕴含哪些启示或道理？</w:t>
      </w:r>
    </w:p>
    <w:p w:rsidR="008337B3" w:rsidRP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1、宇宙无限，知识无穷，学无止境，即使是博学多闻的孔子也会有所不知。我们要不断学习。</w:t>
      </w:r>
    </w:p>
    <w:p w:rsidR="008337B3" w:rsidRP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lastRenderedPageBreak/>
        <w:t>2、认识自然，探求客观事理，要敢于独立思考，大胆质疑。</w:t>
      </w:r>
    </w:p>
    <w:p w:rsidR="008337B3" w:rsidRP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3、知之为知之，不知为不知，不要“强不知以为知”，要诚实谦虚。</w:t>
      </w:r>
    </w:p>
    <w:p w:rsidR="008337B3" w:rsidRDefault="008337B3" w:rsidP="008337B3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 w:rsidRPr="008337B3">
        <w:rPr>
          <w:rFonts w:ascii="宋体" w:eastAsia="宋体" w:hAnsi="宋体" w:cs="宋体" w:hint="eastAsia"/>
          <w:sz w:val="24"/>
          <w:szCs w:val="24"/>
        </w:rPr>
        <w:t>4、认识事物从不同角度出发考虑，会有不同结论，要注意客观科学地分析事情。</w:t>
      </w:r>
    </w:p>
    <w:p w:rsidR="007144BC" w:rsidRDefault="00932A59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</w:t>
      </w:r>
      <w:r w:rsidR="007144BC">
        <w:rPr>
          <w:rFonts w:ascii="宋体" w:eastAsia="宋体" w:hAnsi="宋体" w:cs="宋体" w:hint="eastAsia"/>
          <w:sz w:val="24"/>
          <w:szCs w:val="24"/>
        </w:rPr>
        <w:t>总结</w:t>
      </w:r>
    </w:p>
    <w:p w:rsidR="007144BC" w:rsidRDefault="007144BC" w:rsidP="00DA2F2F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　　通过本课学习，希望同学们能够掌握一些自学文言文的知识，这样不仅能游弋于古典文学的海洋，而且能汲取营养，学习古人的优秀品质。</w:t>
      </w:r>
    </w:p>
    <w:p w:rsidR="00932A59" w:rsidRDefault="00932A59" w:rsidP="00DA2F2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</w:t>
      </w:r>
      <w:r w:rsidR="007144BC">
        <w:rPr>
          <w:rFonts w:ascii="宋体" w:eastAsia="宋体" w:hAnsi="宋体" w:cs="宋体" w:hint="eastAsia"/>
          <w:sz w:val="24"/>
          <w:szCs w:val="24"/>
        </w:rPr>
        <w:t>布置作业，拓展迁移</w:t>
      </w:r>
    </w:p>
    <w:p w:rsidR="007144BC" w:rsidRDefault="007144BC" w:rsidP="00DA2F2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１</w:t>
      </w:r>
      <w:r w:rsidR="00932A59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熟读背诵课文，复习重点文言实词的读音和意思。</w:t>
      </w:r>
    </w:p>
    <w:p w:rsidR="00932A59" w:rsidRDefault="00932A59" w:rsidP="00DA2F2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2、比较</w:t>
      </w:r>
      <w:r w:rsidR="00327827">
        <w:rPr>
          <w:rFonts w:ascii="宋体" w:eastAsia="宋体" w:hAnsi="宋体" w:cs="宋体" w:hint="eastAsia"/>
          <w:sz w:val="24"/>
          <w:szCs w:val="24"/>
        </w:rPr>
        <w:t>《学弈》和《两小儿辩日》在道理或观点，事情经过和表达手法上的异同。</w:t>
      </w:r>
    </w:p>
    <w:p w:rsidR="00164628" w:rsidRDefault="00164628" w:rsidP="00DA2F2F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六、板书设计</w:t>
      </w:r>
    </w:p>
    <w:p w:rsidR="00164628" w:rsidRDefault="00164628" w:rsidP="00164628">
      <w:pPr>
        <w:spacing w:line="44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两小儿辩日</w:t>
      </w:r>
    </w:p>
    <w:p w:rsidR="00164628" w:rsidRDefault="00164628" w:rsidP="00164628">
      <w:pPr>
        <w:spacing w:line="44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起因：孔子见小儿</w:t>
      </w:r>
    </w:p>
    <w:p w:rsidR="00164628" w:rsidRDefault="00164628" w:rsidP="00164628">
      <w:pPr>
        <w:spacing w:line="44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经过：两小儿辩日</w:t>
      </w:r>
    </w:p>
    <w:p w:rsidR="00164628" w:rsidRDefault="00164628" w:rsidP="00164628">
      <w:pPr>
        <w:spacing w:line="44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结果：孔子不能决</w:t>
      </w:r>
    </w:p>
    <w:p w:rsidR="00164628" w:rsidRDefault="00164628" w:rsidP="00164628">
      <w:pPr>
        <w:spacing w:line="44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两小儿笑</w:t>
      </w:r>
    </w:p>
    <w:p w:rsidR="00E822A8" w:rsidRDefault="00E822A8" w:rsidP="00DA2F2F">
      <w:pPr>
        <w:spacing w:line="440" w:lineRule="exact"/>
      </w:pPr>
    </w:p>
    <w:sectPr w:rsidR="00E822A8" w:rsidSect="00DA2F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C3" w:rsidRDefault="004801C3" w:rsidP="00DA2F2F">
      <w:r>
        <w:separator/>
      </w:r>
    </w:p>
  </w:endnote>
  <w:endnote w:type="continuationSeparator" w:id="0">
    <w:p w:rsidR="004801C3" w:rsidRDefault="004801C3" w:rsidP="00DA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C3" w:rsidRDefault="004801C3" w:rsidP="00DA2F2F">
      <w:r>
        <w:separator/>
      </w:r>
    </w:p>
  </w:footnote>
  <w:footnote w:type="continuationSeparator" w:id="0">
    <w:p w:rsidR="004801C3" w:rsidRDefault="004801C3" w:rsidP="00DA2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BC"/>
    <w:rsid w:val="00162DDF"/>
    <w:rsid w:val="00164628"/>
    <w:rsid w:val="00327827"/>
    <w:rsid w:val="0040075E"/>
    <w:rsid w:val="004801C3"/>
    <w:rsid w:val="004D5F94"/>
    <w:rsid w:val="007144BC"/>
    <w:rsid w:val="008337B3"/>
    <w:rsid w:val="00932A59"/>
    <w:rsid w:val="00AA6838"/>
    <w:rsid w:val="00DA2F2F"/>
    <w:rsid w:val="00E8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B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F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7B3"/>
    <w:rPr>
      <w:sz w:val="18"/>
      <w:szCs w:val="18"/>
    </w:rPr>
  </w:style>
  <w:style w:type="table" w:styleId="a6">
    <w:name w:val="Table Grid"/>
    <w:basedOn w:val="a1"/>
    <w:uiPriority w:val="59"/>
    <w:rsid w:val="008337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陈雷</dc:creator>
  <cp:lastModifiedBy>陈雷</cp:lastModifiedBy>
  <cp:revision>5</cp:revision>
  <dcterms:created xsi:type="dcterms:W3CDTF">2022-04-11T11:21:00Z</dcterms:created>
  <dcterms:modified xsi:type="dcterms:W3CDTF">2022-04-11T12:10:00Z</dcterms:modified>
</cp:coreProperties>
</file>